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A5157E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  <w:r w:rsidR="00A30168">
        <w:rPr>
          <w:rFonts w:ascii="Liberation Serif" w:hAnsi="Liberation Serif"/>
          <w:sz w:val="22"/>
          <w:szCs w:val="22"/>
        </w:rPr>
        <w:t>: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60125B">
        <w:rPr>
          <w:rFonts w:ascii="Liberation Serif" w:eastAsia="Times New Roman" w:hAnsi="Liberation Serif" w:cs="Liberation Serif"/>
          <w:sz w:val="22"/>
          <w:szCs w:val="22"/>
        </w:rPr>
        <w:t>муниципального образования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 xml:space="preserve">филиала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 xml:space="preserve"> - «Свердловэнерго» Восточные электрические сети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>3530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>Богданович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>Ленина,13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установлении публичного сервитута для </w:t>
      </w:r>
      <w:r w:rsidR="007E1E0A">
        <w:t>размещения объектов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C829AB" w:rsidRPr="007E1E0A" w:rsidRDefault="00C70D9A" w:rsidP="00A33B7D">
      <w:pPr>
        <w:autoSpaceDE w:val="0"/>
        <w:autoSpaceDN w:val="0"/>
        <w:adjustRightInd w:val="0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ab/>
      </w:r>
      <w:r w:rsidR="00B91617" w:rsidRPr="00A33B7D">
        <w:rPr>
          <w:rFonts w:ascii="Liberation Serif" w:hAnsi="Liberation Serif" w:cs="Liberation Serif"/>
          <w:sz w:val="22"/>
          <w:szCs w:val="22"/>
        </w:rPr>
        <w:t>2</w:t>
      </w:r>
      <w:r w:rsidRPr="00A33B7D">
        <w:rPr>
          <w:rFonts w:ascii="Liberation Serif" w:hAnsi="Liberation Serif" w:cs="Liberation Serif"/>
          <w:sz w:val="22"/>
          <w:szCs w:val="22"/>
        </w:rPr>
        <w:t xml:space="preserve">) </w:t>
      </w:r>
      <w:r w:rsidRPr="007E1E0A">
        <w:rPr>
          <w:rFonts w:ascii="Liberation Serif" w:hAnsi="Liberation Serif" w:cs="Liberation Serif"/>
          <w:sz w:val="22"/>
          <w:szCs w:val="22"/>
        </w:rPr>
        <w:t xml:space="preserve">цели установления публичного сервитута на основании пункта 1 статьи 39.37 </w:t>
      </w:r>
      <w:r w:rsidR="00C829AB" w:rsidRPr="007E1E0A">
        <w:rPr>
          <w:rFonts w:ascii="Liberation Serif" w:hAnsi="Liberation Serif" w:cs="Liberation Serif"/>
          <w:sz w:val="22"/>
          <w:szCs w:val="22"/>
        </w:rPr>
        <w:t>З</w:t>
      </w:r>
      <w:r w:rsidRPr="007E1E0A">
        <w:rPr>
          <w:rFonts w:ascii="Liberation Serif" w:hAnsi="Liberation Serif" w:cs="Liberation Serif"/>
          <w:sz w:val="22"/>
          <w:szCs w:val="22"/>
        </w:rPr>
        <w:t xml:space="preserve">емельного кодекса Российской Федерации: </w:t>
      </w:r>
      <w:r w:rsidR="0060125B">
        <w:rPr>
          <w:rFonts w:ascii="Liberation Serif" w:hAnsi="Liberation Serif"/>
          <w:sz w:val="22"/>
          <w:szCs w:val="22"/>
          <w:u w:val="single"/>
        </w:rPr>
        <w:t>«</w:t>
      </w:r>
      <w:r w:rsidR="0060125B" w:rsidRPr="0060125B">
        <w:rPr>
          <w:rFonts w:ascii="Liberation Serif" w:hAnsi="Liberation Serif"/>
          <w:sz w:val="22"/>
          <w:szCs w:val="22"/>
          <w:u w:val="single"/>
        </w:rPr>
        <w:t>Строительство ВЛИ 0,4 кВ от РУ 0,4 кВ ТП-7574 до границ земельного участка заявителя (электроснабжение малоэтажной жилой застройки, находящейся по адресу: Свердловская обл., Каменский р-н, с. Покровское, ул. Луговая, земельный участок № 35) (0,19 км, 1 т.у.)</w:t>
      </w:r>
      <w:r w:rsidR="0060125B">
        <w:rPr>
          <w:rFonts w:ascii="Liberation Serif" w:hAnsi="Liberation Serif"/>
          <w:sz w:val="22"/>
          <w:szCs w:val="22"/>
          <w:u w:val="single"/>
        </w:rPr>
        <w:t>»</w:t>
      </w:r>
      <w:r w:rsidR="00C829AB" w:rsidRPr="0060125B">
        <w:rPr>
          <w:rFonts w:ascii="Liberation Serif" w:hAnsi="Liberation Serif"/>
          <w:sz w:val="22"/>
          <w:szCs w:val="22"/>
        </w:rPr>
        <w:t>.</w:t>
      </w:r>
    </w:p>
    <w:p w:rsidR="00C70D9A" w:rsidRPr="00A5157E" w:rsidRDefault="00C70D9A" w:rsidP="00C70D9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C829AB">
        <w:rPr>
          <w:rFonts w:ascii="Liberation Serif" w:eastAsia="Times New Roman" w:hAnsi="Liberation Serif" w:cs="Liberation Serif"/>
          <w:sz w:val="22"/>
          <w:szCs w:val="22"/>
        </w:rPr>
        <w:t xml:space="preserve"> 3) адрес или иное описание местоположения земельного участка (участков),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в отношении которого испрашивается публичный сервитут: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C70D9A" w:rsidRPr="00A5157E" w:rsidTr="008F5F48">
        <w:tc>
          <w:tcPr>
            <w:tcW w:w="675" w:type="dxa"/>
          </w:tcPr>
          <w:p w:rsidR="00C70D9A" w:rsidRPr="00A5157E" w:rsidRDefault="00C70D9A" w:rsidP="008F5F4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C70D9A" w:rsidRPr="00A5157E" w:rsidRDefault="00C70D9A" w:rsidP="008F5F4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Кадастровый </w:t>
            </w: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квартал, в отношении которого испрашивается публичный сервитут</w:t>
            </w:r>
          </w:p>
        </w:tc>
        <w:tc>
          <w:tcPr>
            <w:tcW w:w="5210" w:type="dxa"/>
          </w:tcPr>
          <w:p w:rsidR="00C70D9A" w:rsidRPr="00A5157E" w:rsidRDefault="00C70D9A" w:rsidP="008F5F4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C70D9A" w:rsidRPr="00A5157E" w:rsidTr="008F5F48">
        <w:tc>
          <w:tcPr>
            <w:tcW w:w="675" w:type="dxa"/>
          </w:tcPr>
          <w:p w:rsidR="0060125B" w:rsidRDefault="00C70D9A" w:rsidP="008F5F4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0125B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  <w:p w:rsidR="0060125B" w:rsidRPr="0060125B" w:rsidRDefault="0060125B" w:rsidP="0060125B">
            <w:pPr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  <w:p w:rsidR="0060125B" w:rsidRDefault="0060125B" w:rsidP="0060125B">
            <w:pPr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  <w:p w:rsidR="0060125B" w:rsidRDefault="0060125B" w:rsidP="0060125B">
            <w:pPr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  <w:p w:rsidR="0060125B" w:rsidRPr="0060125B" w:rsidRDefault="0060125B" w:rsidP="0060125B">
            <w:pPr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  <w:p w:rsidR="0060125B" w:rsidRDefault="0060125B" w:rsidP="0060125B">
            <w:pPr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  <w:p w:rsidR="0060125B" w:rsidRDefault="0060125B" w:rsidP="0060125B">
            <w:pPr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  <w:p w:rsidR="0060125B" w:rsidRDefault="0060125B" w:rsidP="0060125B">
            <w:pPr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  <w:p w:rsidR="00C70D9A" w:rsidRPr="0060125B" w:rsidRDefault="0060125B" w:rsidP="0060125B">
            <w:pPr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60125B" w:rsidRDefault="0060125B" w:rsidP="0060125B">
            <w:pPr>
              <w:pStyle w:val="Default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60125B">
              <w:rPr>
                <w:rFonts w:ascii="Liberation Serif" w:hAnsi="Liberation Serif"/>
                <w:sz w:val="22"/>
                <w:szCs w:val="22"/>
              </w:rPr>
              <w:t>66:12:2201004:144</w:t>
            </w:r>
          </w:p>
          <w:p w:rsidR="0060125B" w:rsidRDefault="0060125B" w:rsidP="0060125B">
            <w:pPr>
              <w:pStyle w:val="Default"/>
              <w:jc w:val="both"/>
              <w:rPr>
                <w:rFonts w:ascii="Liberation Serif" w:hAnsi="Liberation Serif"/>
                <w:sz w:val="22"/>
                <w:szCs w:val="22"/>
              </w:rPr>
            </w:pPr>
          </w:p>
          <w:p w:rsidR="0060125B" w:rsidRPr="0060125B" w:rsidRDefault="0060125B" w:rsidP="0060125B">
            <w:pPr>
              <w:pStyle w:val="Default"/>
              <w:jc w:val="both"/>
              <w:rPr>
                <w:rFonts w:ascii="Liberation Serif" w:hAnsi="Liberation Serif"/>
                <w:sz w:val="22"/>
                <w:szCs w:val="22"/>
              </w:rPr>
            </w:pPr>
          </w:p>
          <w:p w:rsidR="0060125B" w:rsidRDefault="0060125B" w:rsidP="0060125B">
            <w:pPr>
              <w:pStyle w:val="Default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60125B">
              <w:rPr>
                <w:rFonts w:ascii="Liberation Serif" w:hAnsi="Liberation Serif"/>
                <w:sz w:val="22"/>
                <w:szCs w:val="22"/>
              </w:rPr>
              <w:t>66:12:0000000:3727</w:t>
            </w:r>
          </w:p>
          <w:p w:rsidR="0060125B" w:rsidRDefault="0060125B" w:rsidP="0060125B">
            <w:pPr>
              <w:pStyle w:val="Default"/>
              <w:jc w:val="both"/>
              <w:rPr>
                <w:rFonts w:ascii="Liberation Serif" w:hAnsi="Liberation Serif"/>
                <w:sz w:val="22"/>
                <w:szCs w:val="22"/>
              </w:rPr>
            </w:pPr>
          </w:p>
          <w:p w:rsidR="0060125B" w:rsidRPr="0060125B" w:rsidRDefault="0060125B" w:rsidP="0060125B">
            <w:pPr>
              <w:pStyle w:val="Default"/>
              <w:jc w:val="both"/>
              <w:rPr>
                <w:rFonts w:ascii="Liberation Serif" w:hAnsi="Liberation Serif"/>
                <w:sz w:val="22"/>
                <w:szCs w:val="22"/>
              </w:rPr>
            </w:pPr>
          </w:p>
          <w:p w:rsidR="0060125B" w:rsidRDefault="0060125B" w:rsidP="0060125B">
            <w:pPr>
              <w:pStyle w:val="Default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60125B">
              <w:rPr>
                <w:rFonts w:ascii="Liberation Serif" w:hAnsi="Liberation Serif"/>
                <w:sz w:val="22"/>
                <w:szCs w:val="22"/>
              </w:rPr>
              <w:t>66:12:0000000:6151</w:t>
            </w:r>
          </w:p>
          <w:p w:rsidR="0060125B" w:rsidRPr="0060125B" w:rsidRDefault="0060125B" w:rsidP="0060125B">
            <w:pPr>
              <w:pStyle w:val="Default"/>
              <w:jc w:val="both"/>
              <w:rPr>
                <w:rFonts w:ascii="Liberation Serif" w:hAnsi="Liberation Serif"/>
                <w:sz w:val="22"/>
                <w:szCs w:val="22"/>
              </w:rPr>
            </w:pPr>
          </w:p>
          <w:p w:rsidR="00C70D9A" w:rsidRPr="0060125B" w:rsidRDefault="0060125B" w:rsidP="0060125B">
            <w:pPr>
              <w:pStyle w:val="Default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60125B">
              <w:rPr>
                <w:rFonts w:ascii="Liberation Serif" w:hAnsi="Liberation Serif"/>
                <w:sz w:val="22"/>
                <w:szCs w:val="22"/>
              </w:rPr>
              <w:t xml:space="preserve">66:12:2201004  </w:t>
            </w:r>
          </w:p>
        </w:tc>
        <w:tc>
          <w:tcPr>
            <w:tcW w:w="5210" w:type="dxa"/>
          </w:tcPr>
          <w:p w:rsidR="0060125B" w:rsidRDefault="0060125B" w:rsidP="0060125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60125B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район, с. Покровское</w:t>
            </w:r>
            <w:r>
              <w:rPr>
                <w:rFonts w:ascii="Liberation Serif" w:hAnsi="Liberation Serif"/>
                <w:sz w:val="22"/>
                <w:szCs w:val="22"/>
              </w:rPr>
              <w:t>, ул. Комсомольская, 52</w:t>
            </w:r>
          </w:p>
          <w:p w:rsidR="0060125B" w:rsidRDefault="0060125B" w:rsidP="0060125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60125B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район, с. Покровское</w:t>
            </w:r>
            <w:r>
              <w:rPr>
                <w:rFonts w:ascii="Liberation Serif" w:hAnsi="Liberation Serif"/>
                <w:sz w:val="22"/>
                <w:szCs w:val="22"/>
              </w:rPr>
              <w:t>, ЭСК ПС 110/10 кВ «Россия», ВЛ-10 кВ ф. Часовая</w:t>
            </w:r>
          </w:p>
          <w:p w:rsidR="0060125B" w:rsidRDefault="0060125B" w:rsidP="0060125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60125B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район, с. Покровское</w:t>
            </w:r>
            <w:r>
              <w:rPr>
                <w:rFonts w:ascii="Liberation Serif" w:hAnsi="Liberation Serif"/>
                <w:sz w:val="22"/>
                <w:szCs w:val="22"/>
              </w:rPr>
              <w:t>, ул. Лесная</w:t>
            </w:r>
          </w:p>
          <w:p w:rsidR="00C70D9A" w:rsidRPr="0060125B" w:rsidRDefault="00C70D9A" w:rsidP="0060125B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0125B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</w:t>
            </w:r>
            <w:r w:rsidR="007E1E0A" w:rsidRPr="0060125B">
              <w:rPr>
                <w:rFonts w:ascii="Liberation Serif" w:hAnsi="Liberation Serif"/>
                <w:sz w:val="22"/>
                <w:szCs w:val="22"/>
              </w:rPr>
              <w:t xml:space="preserve">, </w:t>
            </w:r>
            <w:r w:rsidR="0060125B" w:rsidRPr="0060125B">
              <w:rPr>
                <w:rFonts w:ascii="Liberation Serif" w:hAnsi="Liberation Serif"/>
                <w:sz w:val="22"/>
                <w:szCs w:val="22"/>
              </w:rPr>
              <w:t>с. Покровское</w:t>
            </w:r>
          </w:p>
        </w:tc>
      </w:tr>
    </w:tbl>
    <w:p w:rsidR="00231204" w:rsidRPr="00A5157E" w:rsidRDefault="00AB75E5" w:rsidP="00C70D9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ся в Комитете по управлению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lastRenderedPageBreak/>
        <w:t>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79E" w:rsidRDefault="00A3179E">
      <w:r>
        <w:separator/>
      </w:r>
    </w:p>
  </w:endnote>
  <w:endnote w:type="continuationSeparator" w:id="1">
    <w:p w:rsidR="00A3179E" w:rsidRDefault="00A317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79E" w:rsidRDefault="00A3179E">
      <w:r>
        <w:separator/>
      </w:r>
    </w:p>
  </w:footnote>
  <w:footnote w:type="continuationSeparator" w:id="1">
    <w:p w:rsidR="00A3179E" w:rsidRDefault="00A317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EF4027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EF4027">
        <w:pPr>
          <w:pStyle w:val="a6"/>
          <w:jc w:val="center"/>
        </w:pPr>
        <w:fldSimple w:instr=" PAGE   \* MERGEFORMAT ">
          <w:r w:rsidR="00A30168">
            <w:rPr>
              <w:noProof/>
            </w:rPr>
            <w:t>2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7203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270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D79A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07CAE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5B04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C7C46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0D2A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5D70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125B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0A6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0106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39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1E0A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2FDA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266A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2460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25CE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0168"/>
    <w:rsid w:val="00A3179E"/>
    <w:rsid w:val="00A33B7D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157E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9ED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768E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D9A"/>
    <w:rsid w:val="00C70FB3"/>
    <w:rsid w:val="00C7248A"/>
    <w:rsid w:val="00C73CAA"/>
    <w:rsid w:val="00C77FE9"/>
    <w:rsid w:val="00C829AB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4F4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4422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4027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19F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3470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2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  <w:style w:type="paragraph" w:customStyle="1" w:styleId="Default">
    <w:name w:val="Default"/>
    <w:rsid w:val="00C829A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2024-11-06T05:31:00Z</cp:lastPrinted>
  <dcterms:created xsi:type="dcterms:W3CDTF">2024-11-06T05:34:00Z</dcterms:created>
  <dcterms:modified xsi:type="dcterms:W3CDTF">2024-11-06T05:34:00Z</dcterms:modified>
</cp:coreProperties>
</file>